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D8" w:rsidRDefault="00160AFD">
      <w:pPr>
        <w:spacing w:after="0" w:line="240" w:lineRule="auto"/>
        <w:ind w:left="623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Проект закона Камчатского края внесен Губернатором Камчатского края</w:t>
      </w:r>
    </w:p>
    <w:p w:rsidR="00B723D8" w:rsidRDefault="00B723D8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B723D8" w:rsidRDefault="00160A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3D8" w:rsidRDefault="00B723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23D8" w:rsidRDefault="00160A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B723D8" w:rsidRDefault="00160A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B723D8" w:rsidRDefault="00B723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23D8" w:rsidRDefault="00160A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роспуске </w:t>
      </w:r>
      <w:r w:rsidR="00300049">
        <w:rPr>
          <w:rFonts w:ascii="Times New Roman" w:hAnsi="Times New Roman"/>
          <w:b/>
          <w:sz w:val="28"/>
        </w:rPr>
        <w:t xml:space="preserve">представительного органа </w:t>
      </w:r>
      <w:proofErr w:type="spellStart"/>
      <w:r w:rsidR="00300049">
        <w:rPr>
          <w:rFonts w:ascii="Times New Roman" w:hAnsi="Times New Roman"/>
          <w:b/>
          <w:sz w:val="28"/>
        </w:rPr>
        <w:t>Елизовского</w:t>
      </w:r>
      <w:proofErr w:type="spellEnd"/>
      <w:r w:rsidR="00300049">
        <w:rPr>
          <w:rFonts w:ascii="Times New Roman" w:hAnsi="Times New Roman"/>
          <w:b/>
          <w:sz w:val="28"/>
        </w:rPr>
        <w:t xml:space="preserve"> городского поселения – </w:t>
      </w:r>
      <w:r>
        <w:rPr>
          <w:rFonts w:ascii="Times New Roman" w:hAnsi="Times New Roman"/>
          <w:b/>
          <w:sz w:val="28"/>
        </w:rPr>
        <w:t xml:space="preserve">Собрания депутатов </w:t>
      </w:r>
      <w:proofErr w:type="spellStart"/>
      <w:r>
        <w:rPr>
          <w:rFonts w:ascii="Times New Roman" w:hAnsi="Times New Roman"/>
          <w:b/>
          <w:sz w:val="28"/>
        </w:rPr>
        <w:t>Елизовского</w:t>
      </w:r>
      <w:proofErr w:type="spellEnd"/>
      <w:r>
        <w:rPr>
          <w:rFonts w:ascii="Times New Roman" w:hAnsi="Times New Roman"/>
          <w:b/>
          <w:sz w:val="28"/>
        </w:rPr>
        <w:t xml:space="preserve"> городского </w:t>
      </w:r>
    </w:p>
    <w:p w:rsidR="00B723D8" w:rsidRDefault="00160A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 4 созыва</w:t>
      </w:r>
    </w:p>
    <w:p w:rsidR="00B723D8" w:rsidRDefault="00B723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23D8" w:rsidRDefault="00160AFD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B723D8" w:rsidRDefault="00160AFD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i/>
          <w:sz w:val="24"/>
        </w:rPr>
        <w:t xml:space="preserve"> ___________________ 202</w:t>
      </w:r>
      <w:r w:rsidR="006B70D7">
        <w:rPr>
          <w:rFonts w:ascii="Times New Roman" w:hAnsi="Times New Roman"/>
          <w:i/>
          <w:sz w:val="24"/>
        </w:rPr>
        <w:t>6</w:t>
      </w:r>
      <w:r>
        <w:rPr>
          <w:rFonts w:ascii="Times New Roman" w:hAnsi="Times New Roman"/>
          <w:i/>
          <w:sz w:val="24"/>
        </w:rPr>
        <w:t xml:space="preserve"> года</w:t>
      </w:r>
    </w:p>
    <w:p w:rsidR="00B723D8" w:rsidRDefault="00B723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23D8" w:rsidRDefault="00160A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1 </w:t>
      </w:r>
    </w:p>
    <w:p w:rsidR="00B723D8" w:rsidRDefault="00160A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Распустить </w:t>
      </w:r>
      <w:r w:rsidR="006B70D7">
        <w:rPr>
          <w:rFonts w:ascii="Times New Roman" w:hAnsi="Times New Roman"/>
          <w:sz w:val="28"/>
        </w:rPr>
        <w:t xml:space="preserve">представительный орган </w:t>
      </w:r>
      <w:proofErr w:type="spellStart"/>
      <w:r w:rsidR="006B70D7">
        <w:rPr>
          <w:rFonts w:ascii="Times New Roman" w:hAnsi="Times New Roman"/>
          <w:sz w:val="28"/>
        </w:rPr>
        <w:t>Елизовского</w:t>
      </w:r>
      <w:proofErr w:type="spellEnd"/>
      <w:r w:rsidR="006B70D7">
        <w:rPr>
          <w:rFonts w:ascii="Times New Roman" w:hAnsi="Times New Roman"/>
          <w:sz w:val="28"/>
        </w:rPr>
        <w:t xml:space="preserve"> городского поселения – </w:t>
      </w:r>
      <w:r>
        <w:rPr>
          <w:rFonts w:ascii="Times New Roman" w:hAnsi="Times New Roman"/>
          <w:sz w:val="28"/>
        </w:rPr>
        <w:t xml:space="preserve">Собрание депутатов </w:t>
      </w:r>
      <w:proofErr w:type="spellStart"/>
      <w:r>
        <w:rPr>
          <w:rFonts w:ascii="Times New Roman" w:hAnsi="Times New Roman"/>
          <w:sz w:val="28"/>
        </w:rPr>
        <w:t>Елизовского</w:t>
      </w:r>
      <w:proofErr w:type="spellEnd"/>
      <w:r>
        <w:rPr>
          <w:rFonts w:ascii="Times New Roman" w:hAnsi="Times New Roman"/>
          <w:sz w:val="28"/>
        </w:rPr>
        <w:t xml:space="preserve"> городского поселения 4 созыва</w:t>
      </w:r>
      <w:r>
        <w:rPr>
          <w:rStyle w:val="1"/>
          <w:rFonts w:ascii="Times New Roman" w:hAnsi="Times New Roman"/>
          <w:sz w:val="28"/>
        </w:rPr>
        <w:t xml:space="preserve"> </w:t>
      </w:r>
      <w:r w:rsidR="00300049">
        <w:rPr>
          <w:rStyle w:val="1"/>
          <w:rFonts w:ascii="Times New Roman" w:hAnsi="Times New Roman"/>
          <w:sz w:val="28"/>
        </w:rPr>
        <w:t xml:space="preserve">(далее – Собрание депутатов </w:t>
      </w:r>
      <w:proofErr w:type="spellStart"/>
      <w:r w:rsidR="00300049">
        <w:rPr>
          <w:rStyle w:val="1"/>
          <w:rFonts w:ascii="Times New Roman" w:hAnsi="Times New Roman"/>
          <w:sz w:val="28"/>
        </w:rPr>
        <w:t>Елизовского</w:t>
      </w:r>
      <w:proofErr w:type="spellEnd"/>
      <w:r w:rsidR="00300049">
        <w:rPr>
          <w:rStyle w:val="1"/>
          <w:rFonts w:ascii="Times New Roman" w:hAnsi="Times New Roman"/>
          <w:sz w:val="28"/>
        </w:rPr>
        <w:t xml:space="preserve"> городского поселения) </w:t>
      </w:r>
      <w:r>
        <w:rPr>
          <w:rStyle w:val="1"/>
          <w:rFonts w:ascii="Times New Roman" w:hAnsi="Times New Roman"/>
          <w:sz w:val="28"/>
        </w:rPr>
        <w:t>на основан</w:t>
      </w:r>
      <w:r w:rsidR="00300049">
        <w:rPr>
          <w:rStyle w:val="1"/>
          <w:rFonts w:ascii="Times New Roman" w:hAnsi="Times New Roman"/>
          <w:sz w:val="28"/>
        </w:rPr>
        <w:t>ии вступившего в законную силу р</w:t>
      </w:r>
      <w:r>
        <w:rPr>
          <w:rStyle w:val="1"/>
          <w:rFonts w:ascii="Times New Roman" w:hAnsi="Times New Roman"/>
          <w:sz w:val="28"/>
        </w:rPr>
        <w:t xml:space="preserve">ешения </w:t>
      </w:r>
      <w:proofErr w:type="spellStart"/>
      <w:r>
        <w:rPr>
          <w:rStyle w:val="1"/>
          <w:rFonts w:ascii="Times New Roman" w:hAnsi="Times New Roman"/>
          <w:sz w:val="28"/>
        </w:rPr>
        <w:t>Елизовского</w:t>
      </w:r>
      <w:proofErr w:type="spellEnd"/>
      <w:r>
        <w:rPr>
          <w:rStyle w:val="1"/>
          <w:rFonts w:ascii="Times New Roman" w:hAnsi="Times New Roman"/>
          <w:sz w:val="28"/>
        </w:rPr>
        <w:t xml:space="preserve"> районного суда Камчатского края от 25.09.2025 № 2А-1118/2025, которым признано незаконным бездействие Собрания депутатов </w:t>
      </w:r>
      <w:proofErr w:type="spellStart"/>
      <w:r>
        <w:rPr>
          <w:rStyle w:val="1"/>
          <w:rFonts w:ascii="Times New Roman" w:hAnsi="Times New Roman"/>
          <w:sz w:val="28"/>
        </w:rPr>
        <w:t>Елизовского</w:t>
      </w:r>
      <w:proofErr w:type="spellEnd"/>
      <w:r>
        <w:rPr>
          <w:rStyle w:val="1"/>
          <w:rFonts w:ascii="Times New Roman" w:hAnsi="Times New Roman"/>
          <w:sz w:val="28"/>
        </w:rPr>
        <w:t xml:space="preserve"> городского поселения, выразившееся в </w:t>
      </w:r>
      <w:proofErr w:type="spellStart"/>
      <w:r>
        <w:rPr>
          <w:rStyle w:val="1"/>
          <w:rFonts w:ascii="Times New Roman" w:hAnsi="Times New Roman"/>
          <w:sz w:val="28"/>
        </w:rPr>
        <w:t>непроведении</w:t>
      </w:r>
      <w:proofErr w:type="spellEnd"/>
      <w:r>
        <w:rPr>
          <w:rStyle w:val="1"/>
          <w:rFonts w:ascii="Times New Roman" w:hAnsi="Times New Roman"/>
          <w:sz w:val="28"/>
        </w:rPr>
        <w:t xml:space="preserve"> </w:t>
      </w:r>
      <w:r w:rsidR="00300049">
        <w:rPr>
          <w:rStyle w:val="1"/>
          <w:rFonts w:ascii="Times New Roman" w:hAnsi="Times New Roman"/>
          <w:sz w:val="28"/>
        </w:rPr>
        <w:t>правомочного заседания в течение тре</w:t>
      </w:r>
      <w:r>
        <w:rPr>
          <w:rStyle w:val="1"/>
          <w:rFonts w:ascii="Times New Roman" w:hAnsi="Times New Roman"/>
          <w:sz w:val="28"/>
        </w:rPr>
        <w:t>х месяцев подряд</w:t>
      </w:r>
      <w:r w:rsidR="00300049">
        <w:rPr>
          <w:rStyle w:val="1"/>
          <w:rFonts w:ascii="Times New Roman" w:hAnsi="Times New Roman"/>
          <w:sz w:val="28"/>
        </w:rPr>
        <w:t>,</w:t>
      </w:r>
      <w:r>
        <w:rPr>
          <w:rStyle w:val="1"/>
          <w:rFonts w:ascii="Times New Roman" w:hAnsi="Times New Roman"/>
          <w:sz w:val="28"/>
        </w:rPr>
        <w:t xml:space="preserve"> и в соответствии частью 3 статьи</w:t>
      </w:r>
      <w:r w:rsidR="00300049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17 Федерального закона от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20.03.2025 № 33-ФЗ "Об общих принципах организации местного самоуправления в единой системе публичной власти".</w:t>
      </w:r>
    </w:p>
    <w:p w:rsidR="00B723D8" w:rsidRDefault="00B723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23D8" w:rsidRDefault="00160A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:rsidR="00B723D8" w:rsidRDefault="00160A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Полномочия Собрания</w:t>
      </w:r>
      <w:r>
        <w:rPr>
          <w:rFonts w:ascii="Times New Roman" w:hAnsi="Times New Roman"/>
          <w:sz w:val="28"/>
        </w:rPr>
        <w:t xml:space="preserve"> депутатов </w:t>
      </w:r>
      <w:proofErr w:type="spellStart"/>
      <w:r>
        <w:rPr>
          <w:rFonts w:ascii="Times New Roman" w:hAnsi="Times New Roman"/>
          <w:sz w:val="28"/>
        </w:rPr>
        <w:t>Елизовского</w:t>
      </w:r>
      <w:proofErr w:type="spellEnd"/>
      <w:r>
        <w:rPr>
          <w:rFonts w:ascii="Times New Roman" w:hAnsi="Times New Roman"/>
          <w:sz w:val="28"/>
        </w:rPr>
        <w:t xml:space="preserve"> городского поселения </w:t>
      </w:r>
      <w:r>
        <w:rPr>
          <w:rStyle w:val="1"/>
          <w:rFonts w:ascii="Times New Roman" w:hAnsi="Times New Roman"/>
          <w:sz w:val="28"/>
        </w:rPr>
        <w:t>прекращаются со дня вступления в силу настоящего Закона.</w:t>
      </w:r>
    </w:p>
    <w:p w:rsidR="00B723D8" w:rsidRDefault="00B723D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B723D8" w:rsidRDefault="00160A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</w:t>
      </w:r>
    </w:p>
    <w:p w:rsidR="00B723D8" w:rsidRDefault="00160A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после дня его официального опубликования. </w:t>
      </w:r>
    </w:p>
    <w:p w:rsidR="00B723D8" w:rsidRDefault="00B723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23D8" w:rsidRDefault="00B723D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723D8" w:rsidRDefault="00B723D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723D8" w:rsidRDefault="00160AF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В.В. Солодов</w:t>
      </w:r>
    </w:p>
    <w:p w:rsidR="00716993" w:rsidRDefault="007169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6993" w:rsidRDefault="007169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6993" w:rsidRPr="00394760" w:rsidRDefault="00716993" w:rsidP="00716993">
      <w:pPr>
        <w:pStyle w:val="aa"/>
        <w:jc w:val="center"/>
        <w:rPr>
          <w:rFonts w:ascii="Times New Roman" w:hAnsi="Times New Roman"/>
          <w:b/>
          <w:sz w:val="28"/>
        </w:rPr>
      </w:pPr>
      <w:r w:rsidRPr="00394760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716993" w:rsidRPr="0075127D" w:rsidRDefault="00716993" w:rsidP="00716993">
      <w:pPr>
        <w:pStyle w:val="aa"/>
        <w:jc w:val="center"/>
        <w:rPr>
          <w:rFonts w:ascii="Times New Roman" w:hAnsi="Times New Roman"/>
          <w:b/>
          <w:sz w:val="28"/>
        </w:rPr>
      </w:pPr>
      <w:r w:rsidRPr="00394760">
        <w:rPr>
          <w:rFonts w:ascii="Times New Roman" w:hAnsi="Times New Roman"/>
          <w:b/>
          <w:sz w:val="28"/>
        </w:rPr>
        <w:t xml:space="preserve">к проекту закона Камчатского края "О роспуске представительного органа </w:t>
      </w:r>
      <w:proofErr w:type="spellStart"/>
      <w:r w:rsidRPr="00394760">
        <w:rPr>
          <w:rFonts w:ascii="Times New Roman" w:hAnsi="Times New Roman"/>
          <w:b/>
          <w:sz w:val="28"/>
        </w:rPr>
        <w:t>Елизовского</w:t>
      </w:r>
      <w:proofErr w:type="spellEnd"/>
      <w:r w:rsidRPr="00394760">
        <w:rPr>
          <w:rFonts w:ascii="Times New Roman" w:hAnsi="Times New Roman"/>
          <w:b/>
          <w:sz w:val="28"/>
        </w:rPr>
        <w:t xml:space="preserve"> городского поселения – </w:t>
      </w:r>
      <w:r w:rsidRPr="0075127D">
        <w:rPr>
          <w:rFonts w:ascii="Times New Roman" w:hAnsi="Times New Roman"/>
          <w:b/>
          <w:sz w:val="28"/>
        </w:rPr>
        <w:t xml:space="preserve">Собрания депутатов </w:t>
      </w:r>
      <w:proofErr w:type="spellStart"/>
      <w:r w:rsidRPr="0075127D">
        <w:rPr>
          <w:rFonts w:ascii="Times New Roman" w:hAnsi="Times New Roman"/>
          <w:b/>
          <w:sz w:val="28"/>
        </w:rPr>
        <w:t>Елизовского</w:t>
      </w:r>
      <w:proofErr w:type="spellEnd"/>
      <w:r w:rsidRPr="0075127D">
        <w:rPr>
          <w:rFonts w:ascii="Times New Roman" w:hAnsi="Times New Roman"/>
          <w:b/>
          <w:sz w:val="28"/>
        </w:rPr>
        <w:t xml:space="preserve"> городского поселения 4 созыва"</w:t>
      </w:r>
    </w:p>
    <w:p w:rsidR="00716993" w:rsidRPr="00394760" w:rsidRDefault="00716993" w:rsidP="00716993">
      <w:pPr>
        <w:spacing w:after="0"/>
        <w:jc w:val="both"/>
        <w:rPr>
          <w:rFonts w:ascii="Times New Roman" w:hAnsi="Times New Roman"/>
          <w:sz w:val="28"/>
        </w:rPr>
      </w:pPr>
    </w:p>
    <w:p w:rsidR="00716993" w:rsidRDefault="00716993" w:rsidP="007169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Законопроект разработан </w:t>
      </w:r>
      <w:r>
        <w:rPr>
          <w:rStyle w:val="1"/>
          <w:rFonts w:ascii="Times New Roman" w:hAnsi="Times New Roman"/>
          <w:sz w:val="28"/>
        </w:rPr>
        <w:t xml:space="preserve">на основании вступившего в законную силу решения </w:t>
      </w:r>
      <w:proofErr w:type="spellStart"/>
      <w:r>
        <w:rPr>
          <w:rStyle w:val="1"/>
          <w:rFonts w:ascii="Times New Roman" w:hAnsi="Times New Roman"/>
          <w:sz w:val="28"/>
        </w:rPr>
        <w:t>Елизовского</w:t>
      </w:r>
      <w:proofErr w:type="spellEnd"/>
      <w:r>
        <w:rPr>
          <w:rStyle w:val="1"/>
          <w:rFonts w:ascii="Times New Roman" w:hAnsi="Times New Roman"/>
          <w:sz w:val="28"/>
        </w:rPr>
        <w:t xml:space="preserve"> районного суда Камчатского края от 25.09.2025 </w:t>
      </w:r>
      <w:r>
        <w:br/>
      </w:r>
      <w:r>
        <w:rPr>
          <w:rStyle w:val="1"/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2А-1118/2025, которым признано незаконным бездействие Собрания депутатов </w:t>
      </w:r>
      <w:proofErr w:type="spellStart"/>
      <w:r>
        <w:rPr>
          <w:rStyle w:val="1"/>
          <w:rFonts w:ascii="Times New Roman" w:hAnsi="Times New Roman"/>
          <w:sz w:val="28"/>
        </w:rPr>
        <w:t>Елизовского</w:t>
      </w:r>
      <w:proofErr w:type="spellEnd"/>
      <w:r>
        <w:rPr>
          <w:rStyle w:val="1"/>
          <w:rFonts w:ascii="Times New Roman" w:hAnsi="Times New Roman"/>
          <w:sz w:val="28"/>
        </w:rPr>
        <w:t xml:space="preserve"> городского поселения 4 созыва, выразившееся в </w:t>
      </w:r>
      <w:proofErr w:type="spellStart"/>
      <w:r>
        <w:rPr>
          <w:rStyle w:val="1"/>
          <w:rFonts w:ascii="Times New Roman" w:hAnsi="Times New Roman"/>
          <w:sz w:val="28"/>
        </w:rPr>
        <w:t>непроведении</w:t>
      </w:r>
      <w:proofErr w:type="spellEnd"/>
      <w:r>
        <w:rPr>
          <w:rStyle w:val="1"/>
          <w:rFonts w:ascii="Times New Roman" w:hAnsi="Times New Roman"/>
          <w:sz w:val="28"/>
        </w:rPr>
        <w:t xml:space="preserve"> представительным органом в течение трех месяцев подряд правомочного заседания, и в соответствии частью 3 статьи 17 Федерального закона от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20.03.2025 № 33-ФЗ "Об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общих принципах организации местного самоуправления в единой системе публичной власти".</w:t>
      </w:r>
    </w:p>
    <w:p w:rsidR="00716993" w:rsidRDefault="00716993" w:rsidP="007169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суда, установившего, что избранный в правомочном составе представительный орган муниципального образования в течение трех месяцев подряд не проводил заседание.</w:t>
      </w:r>
    </w:p>
    <w:p w:rsidR="00716993" w:rsidRDefault="00716993" w:rsidP="007169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Проект не подлежит оценке регулирующего воздействия в соответствии с постановлением Правительства Камчатского края от 28.09.2022 №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510-П "Об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716993" w:rsidRDefault="007169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6993" w:rsidRDefault="007169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6993" w:rsidRDefault="007169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6993" w:rsidRPr="00716993" w:rsidRDefault="00716993" w:rsidP="00716993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716993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716993" w:rsidRPr="00716993" w:rsidRDefault="00716993" w:rsidP="00716993">
      <w:pPr>
        <w:jc w:val="center"/>
        <w:rPr>
          <w:rFonts w:ascii="Times New Roman" w:hAnsi="Times New Roman"/>
          <w:b/>
          <w:sz w:val="28"/>
          <w:szCs w:val="28"/>
        </w:rPr>
      </w:pPr>
      <w:r w:rsidRPr="00716993">
        <w:rPr>
          <w:rFonts w:ascii="Times New Roman" w:hAnsi="Times New Roman"/>
          <w:b/>
          <w:sz w:val="28"/>
          <w:szCs w:val="28"/>
        </w:rPr>
        <w:t xml:space="preserve">к проекту закона Камчатского края "О роспуске представительного органа </w:t>
      </w:r>
      <w:proofErr w:type="spellStart"/>
      <w:r w:rsidRPr="00716993">
        <w:rPr>
          <w:rFonts w:ascii="Times New Roman" w:hAnsi="Times New Roman"/>
          <w:b/>
          <w:sz w:val="28"/>
          <w:szCs w:val="28"/>
        </w:rPr>
        <w:t>Елизовского</w:t>
      </w:r>
      <w:proofErr w:type="spellEnd"/>
      <w:r w:rsidRPr="00716993">
        <w:rPr>
          <w:rFonts w:ascii="Times New Roman" w:hAnsi="Times New Roman"/>
          <w:b/>
          <w:sz w:val="28"/>
          <w:szCs w:val="28"/>
        </w:rPr>
        <w:t xml:space="preserve"> городского поселения – Собрания депутатов </w:t>
      </w:r>
      <w:proofErr w:type="spellStart"/>
      <w:r w:rsidRPr="00716993">
        <w:rPr>
          <w:rFonts w:ascii="Times New Roman" w:hAnsi="Times New Roman"/>
          <w:b/>
          <w:sz w:val="28"/>
          <w:szCs w:val="28"/>
        </w:rPr>
        <w:t>Елизовского</w:t>
      </w:r>
      <w:proofErr w:type="spellEnd"/>
      <w:r w:rsidRPr="00716993">
        <w:rPr>
          <w:rFonts w:ascii="Times New Roman" w:hAnsi="Times New Roman"/>
          <w:b/>
          <w:sz w:val="28"/>
          <w:szCs w:val="28"/>
        </w:rPr>
        <w:t xml:space="preserve"> городского поселения 4 созыва"</w:t>
      </w:r>
    </w:p>
    <w:p w:rsidR="00716993" w:rsidRPr="00716993" w:rsidRDefault="00716993" w:rsidP="00716993">
      <w:pPr>
        <w:jc w:val="center"/>
        <w:rPr>
          <w:rFonts w:ascii="Times New Roman" w:hAnsi="Times New Roman"/>
          <w:sz w:val="28"/>
          <w:szCs w:val="28"/>
        </w:rPr>
      </w:pPr>
    </w:p>
    <w:p w:rsidR="00716993" w:rsidRPr="00716993" w:rsidRDefault="00716993" w:rsidP="007169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16993">
        <w:rPr>
          <w:rFonts w:ascii="Times New Roman" w:hAnsi="Times New Roman"/>
          <w:sz w:val="28"/>
          <w:szCs w:val="28"/>
        </w:rPr>
        <w:t xml:space="preserve">Принятие закона Камчатского края "О роспуске представительного органа </w:t>
      </w:r>
      <w:proofErr w:type="spellStart"/>
      <w:r w:rsidRPr="00716993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716993">
        <w:rPr>
          <w:rFonts w:ascii="Times New Roman" w:hAnsi="Times New Roman"/>
          <w:sz w:val="28"/>
          <w:szCs w:val="28"/>
        </w:rPr>
        <w:t xml:space="preserve"> городского поселения – Собрания депутатов </w:t>
      </w:r>
      <w:proofErr w:type="spellStart"/>
      <w:r w:rsidRPr="00716993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716993">
        <w:rPr>
          <w:rFonts w:ascii="Times New Roman" w:hAnsi="Times New Roman"/>
          <w:sz w:val="28"/>
          <w:szCs w:val="28"/>
        </w:rPr>
        <w:t xml:space="preserve"> городского поселения 4 созыва" не потребует финансирования из краевого бюджета и не приведет к появлению выпадающих доходов краевого бюджета.</w:t>
      </w:r>
    </w:p>
    <w:p w:rsidR="0075127D" w:rsidRPr="0075127D" w:rsidRDefault="0075127D" w:rsidP="0075127D">
      <w:pPr>
        <w:jc w:val="center"/>
        <w:rPr>
          <w:rFonts w:ascii="Times New Roman" w:hAnsi="Times New Roman"/>
          <w:b/>
          <w:sz w:val="28"/>
        </w:rPr>
      </w:pPr>
      <w:r w:rsidRPr="0075127D">
        <w:rPr>
          <w:rFonts w:ascii="Times New Roman" w:hAnsi="Times New Roman"/>
          <w:b/>
          <w:sz w:val="28"/>
        </w:rPr>
        <w:lastRenderedPageBreak/>
        <w:t xml:space="preserve">Перечень </w:t>
      </w:r>
    </w:p>
    <w:p w:rsidR="0075127D" w:rsidRPr="0075127D" w:rsidRDefault="0075127D" w:rsidP="0075127D">
      <w:pPr>
        <w:jc w:val="center"/>
        <w:rPr>
          <w:rFonts w:ascii="Times New Roman" w:hAnsi="Times New Roman"/>
          <w:b/>
          <w:sz w:val="28"/>
        </w:rPr>
      </w:pPr>
      <w:r w:rsidRPr="0075127D">
        <w:rPr>
          <w:rFonts w:ascii="Times New Roman" w:hAnsi="Times New Roman"/>
          <w:b/>
          <w:sz w:val="28"/>
        </w:rPr>
        <w:t xml:space="preserve">законов и иных нормативных правовых актов Камчатского края, </w:t>
      </w:r>
    </w:p>
    <w:p w:rsidR="0075127D" w:rsidRPr="0075127D" w:rsidRDefault="0075127D" w:rsidP="0075127D">
      <w:pPr>
        <w:jc w:val="center"/>
        <w:rPr>
          <w:rFonts w:ascii="Times New Roman" w:hAnsi="Times New Roman"/>
          <w:b/>
          <w:sz w:val="28"/>
        </w:rPr>
      </w:pPr>
      <w:r w:rsidRPr="0075127D">
        <w:rPr>
          <w:rStyle w:val="1"/>
          <w:rFonts w:ascii="Times New Roman" w:hAnsi="Times New Roman"/>
          <w:b/>
          <w:sz w:val="28"/>
        </w:rPr>
        <w:t>подлежащих разработке и принятию в целях реализации закона Камчатского края "</w:t>
      </w:r>
      <w:r w:rsidRPr="0075127D">
        <w:rPr>
          <w:rFonts w:ascii="Times New Roman" w:hAnsi="Times New Roman"/>
          <w:b/>
          <w:sz w:val="28"/>
        </w:rPr>
        <w:t xml:space="preserve">О роспуске представительного органа </w:t>
      </w:r>
      <w:proofErr w:type="spellStart"/>
      <w:r w:rsidRPr="0075127D">
        <w:rPr>
          <w:rFonts w:ascii="Times New Roman" w:hAnsi="Times New Roman"/>
          <w:b/>
          <w:sz w:val="28"/>
        </w:rPr>
        <w:t>Елизовского</w:t>
      </w:r>
      <w:proofErr w:type="spellEnd"/>
      <w:r w:rsidRPr="0075127D">
        <w:rPr>
          <w:rFonts w:ascii="Times New Roman" w:hAnsi="Times New Roman"/>
          <w:b/>
          <w:sz w:val="28"/>
        </w:rPr>
        <w:t xml:space="preserve"> городского </w:t>
      </w:r>
      <w:bookmarkStart w:id="0" w:name="_GoBack"/>
      <w:bookmarkEnd w:id="0"/>
      <w:r w:rsidRPr="0075127D">
        <w:rPr>
          <w:rFonts w:ascii="Times New Roman" w:hAnsi="Times New Roman"/>
          <w:b/>
          <w:sz w:val="28"/>
        </w:rPr>
        <w:t xml:space="preserve">поселения – Собрания депутатов </w:t>
      </w:r>
      <w:proofErr w:type="spellStart"/>
      <w:r w:rsidRPr="0075127D">
        <w:rPr>
          <w:rFonts w:ascii="Times New Roman" w:hAnsi="Times New Roman"/>
          <w:b/>
          <w:sz w:val="28"/>
        </w:rPr>
        <w:t>Елизовского</w:t>
      </w:r>
      <w:proofErr w:type="spellEnd"/>
      <w:r w:rsidRPr="0075127D">
        <w:rPr>
          <w:rFonts w:ascii="Times New Roman" w:hAnsi="Times New Roman"/>
          <w:b/>
          <w:sz w:val="28"/>
        </w:rPr>
        <w:t xml:space="preserve"> городского поселения 4 созыва</w:t>
      </w:r>
      <w:r w:rsidRPr="0075127D">
        <w:rPr>
          <w:rStyle w:val="1"/>
          <w:rFonts w:ascii="Times New Roman" w:hAnsi="Times New Roman"/>
          <w:b/>
          <w:sz w:val="28"/>
        </w:rPr>
        <w:t>"</w:t>
      </w:r>
    </w:p>
    <w:p w:rsidR="0075127D" w:rsidRPr="0050296A" w:rsidRDefault="0075127D" w:rsidP="0075127D">
      <w:pPr>
        <w:jc w:val="center"/>
        <w:rPr>
          <w:rFonts w:ascii="Times New Roman" w:hAnsi="Times New Roman"/>
          <w:sz w:val="28"/>
        </w:rPr>
      </w:pPr>
    </w:p>
    <w:p w:rsidR="0075127D" w:rsidRPr="0075127D" w:rsidRDefault="0075127D" w:rsidP="0075127D">
      <w:pPr>
        <w:ind w:firstLine="708"/>
        <w:jc w:val="both"/>
        <w:rPr>
          <w:rFonts w:ascii="Times New Roman" w:hAnsi="Times New Roman"/>
          <w:sz w:val="28"/>
        </w:rPr>
      </w:pPr>
      <w:r w:rsidRPr="0075127D">
        <w:rPr>
          <w:rFonts w:ascii="Times New Roman" w:hAnsi="Times New Roman"/>
          <w:sz w:val="28"/>
        </w:rPr>
        <w:t xml:space="preserve">Принятие закона Камчатского края "О роспуске представительного органа </w:t>
      </w:r>
      <w:proofErr w:type="spellStart"/>
      <w:r w:rsidRPr="0075127D">
        <w:rPr>
          <w:rFonts w:ascii="Times New Roman" w:hAnsi="Times New Roman"/>
          <w:sz w:val="28"/>
        </w:rPr>
        <w:t>Елизовского</w:t>
      </w:r>
      <w:proofErr w:type="spellEnd"/>
      <w:r w:rsidRPr="0075127D">
        <w:rPr>
          <w:rFonts w:ascii="Times New Roman" w:hAnsi="Times New Roman"/>
          <w:sz w:val="28"/>
        </w:rPr>
        <w:t xml:space="preserve"> городского поселения – Собрания депутатов </w:t>
      </w:r>
      <w:proofErr w:type="spellStart"/>
      <w:r w:rsidRPr="0075127D">
        <w:rPr>
          <w:rFonts w:ascii="Times New Roman" w:hAnsi="Times New Roman"/>
          <w:sz w:val="28"/>
        </w:rPr>
        <w:t>Елизовского</w:t>
      </w:r>
      <w:proofErr w:type="spellEnd"/>
      <w:r w:rsidRPr="0075127D">
        <w:rPr>
          <w:rFonts w:ascii="Times New Roman" w:hAnsi="Times New Roman"/>
          <w:sz w:val="28"/>
        </w:rPr>
        <w:t xml:space="preserve"> городского поселения 4 созыва"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75127D" w:rsidRDefault="0075127D" w:rsidP="0075127D">
      <w:pPr>
        <w:ind w:left="5664"/>
        <w:jc w:val="both"/>
        <w:rPr>
          <w:sz w:val="20"/>
        </w:rPr>
      </w:pPr>
    </w:p>
    <w:p w:rsidR="00716993" w:rsidRDefault="00716993" w:rsidP="00716993">
      <w:pPr>
        <w:jc w:val="both"/>
        <w:rPr>
          <w:sz w:val="28"/>
        </w:rPr>
      </w:pPr>
    </w:p>
    <w:p w:rsidR="00716993" w:rsidRDefault="007169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716993">
      <w:headerReference w:type="default" r:id="rId7"/>
      <w:pgSz w:w="11908" w:h="16848"/>
      <w:pgMar w:top="1417" w:right="1417" w:bottom="1417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FD" w:rsidRDefault="00160AFD">
      <w:pPr>
        <w:spacing w:after="0" w:line="240" w:lineRule="auto"/>
      </w:pPr>
      <w:r>
        <w:separator/>
      </w:r>
    </w:p>
  </w:endnote>
  <w:endnote w:type="continuationSeparator" w:id="0">
    <w:p w:rsidR="00160AFD" w:rsidRDefault="0016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FD" w:rsidRDefault="00160AFD">
      <w:pPr>
        <w:spacing w:after="0" w:line="240" w:lineRule="auto"/>
      </w:pPr>
      <w:r>
        <w:separator/>
      </w:r>
    </w:p>
  </w:footnote>
  <w:footnote w:type="continuationSeparator" w:id="0">
    <w:p w:rsidR="00160AFD" w:rsidRDefault="0016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D8" w:rsidRDefault="00160AFD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D81982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B723D8" w:rsidRDefault="00B723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D8"/>
    <w:rsid w:val="00160AFD"/>
    <w:rsid w:val="00300049"/>
    <w:rsid w:val="00394760"/>
    <w:rsid w:val="0050296A"/>
    <w:rsid w:val="006B70D7"/>
    <w:rsid w:val="00716993"/>
    <w:rsid w:val="0075127D"/>
    <w:rsid w:val="00B723D8"/>
    <w:rsid w:val="00D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E43E"/>
  <w15:docId w15:val="{617DFA83-D690-412C-A256-721CFECB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a3">
    <w:name w:val="head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13">
    <w:name w:val="Знак сноски1"/>
    <w:basedOn w:val="12"/>
    <w:link w:val="a5"/>
    <w:rPr>
      <w:vertAlign w:val="superscript"/>
    </w:rPr>
  </w:style>
  <w:style w:type="character" w:styleId="a5">
    <w:name w:val="footnote reference"/>
    <w:basedOn w:val="a0"/>
    <w:link w:val="13"/>
    <w:rPr>
      <w:vertAlign w:val="superscript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6">
    <w:name w:val="TOC Heading"/>
    <w:link w:val="a7"/>
  </w:style>
  <w:style w:type="character" w:customStyle="1" w:styleId="a7">
    <w:name w:val="Заголовок оглавления Знак"/>
    <w:link w:val="a6"/>
  </w:style>
  <w:style w:type="paragraph" w:styleId="a8">
    <w:name w:val="caption"/>
    <w:basedOn w:val="a"/>
    <w:next w:val="a"/>
    <w:link w:val="a9"/>
    <w:pPr>
      <w:spacing w:line="276" w:lineRule="auto"/>
    </w:pPr>
    <w:rPr>
      <w:b/>
      <w:color w:val="5B9BD5" w:themeColor="accent1"/>
      <w:sz w:val="18"/>
    </w:rPr>
  </w:style>
  <w:style w:type="character" w:customStyle="1" w:styleId="a9">
    <w:name w:val="Название объекта Знак"/>
    <w:basedOn w:val="1"/>
    <w:link w:val="a8"/>
    <w:rPr>
      <w:b/>
      <w:color w:val="5B9BD5" w:themeColor="accent1"/>
      <w:sz w:val="1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ac">
    <w:name w:val="footer"/>
    <w:basedOn w:val="a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14">
    <w:name w:val="Знак концевой сноски1"/>
    <w:basedOn w:val="12"/>
    <w:link w:val="ae"/>
    <w:rPr>
      <w:vertAlign w:val="superscript"/>
    </w:rPr>
  </w:style>
  <w:style w:type="character" w:styleId="ae">
    <w:name w:val="endnote reference"/>
    <w:basedOn w:val="a0"/>
    <w:link w:val="14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15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0">
    <w:name w:val="table of figures"/>
    <w:basedOn w:val="a"/>
    <w:next w:val="a"/>
    <w:link w:val="af1"/>
    <w:pPr>
      <w:spacing w:after="0"/>
    </w:pPr>
  </w:style>
  <w:style w:type="character" w:customStyle="1" w:styleId="af1">
    <w:name w:val="Перечень рисунков Знак"/>
    <w:basedOn w:val="1"/>
    <w:link w:val="af0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f4">
    <w:name w:val="Intense Quote"/>
    <w:basedOn w:val="a"/>
    <w:next w:val="a"/>
    <w:link w:val="af5"/>
    <w:pP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i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sz w:val="24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</w:rPr>
  </w:style>
  <w:style w:type="character" w:customStyle="1" w:styleId="af9">
    <w:name w:val="Заголовок Знак"/>
    <w:basedOn w:val="1"/>
    <w:link w:val="af8"/>
    <w:uiPriority w:val="10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Наталья Владимировна</dc:creator>
  <cp:lastModifiedBy>Крюкова Людмила Сергеевна</cp:lastModifiedBy>
  <cp:revision>8</cp:revision>
  <dcterms:created xsi:type="dcterms:W3CDTF">2026-03-17T03:26:00Z</dcterms:created>
  <dcterms:modified xsi:type="dcterms:W3CDTF">2026-03-25T03:25:00Z</dcterms:modified>
</cp:coreProperties>
</file>